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08" w:rsidRDefault="00C07A08" w:rsidP="00C07A08">
      <w:pPr>
        <w:pStyle w:val="KonuBal"/>
        <w:rPr>
          <w:sz w:val="28"/>
        </w:rPr>
      </w:pPr>
      <w:r>
        <w:rPr>
          <w:sz w:val="28"/>
        </w:rPr>
        <w:t>GAYRİMENKUL SATIMI ARACILIK SÖZLEŞMESİ</w:t>
      </w:r>
    </w:p>
    <w:p w:rsidR="00C07A08" w:rsidRDefault="00C07A08" w:rsidP="00C07A08">
      <w:pPr>
        <w:pStyle w:val="KonuBal"/>
        <w:rPr>
          <w:sz w:val="28"/>
        </w:rPr>
      </w:pPr>
    </w:p>
    <w:p w:rsidR="00C07A08" w:rsidRDefault="00C07A08" w:rsidP="00C07A08">
      <w:pPr>
        <w:pStyle w:val="KonuBal"/>
        <w:jc w:val="right"/>
        <w:rPr>
          <w:b w:val="0"/>
        </w:rPr>
      </w:pPr>
      <w:proofErr w:type="gramStart"/>
      <w:r>
        <w:rPr>
          <w:b w:val="0"/>
        </w:rPr>
        <w:t>.....</w:t>
      </w:r>
      <w:proofErr w:type="gramEnd"/>
      <w:r>
        <w:rPr>
          <w:b w:val="0"/>
        </w:rPr>
        <w:t>/....../20..</w:t>
      </w:r>
    </w:p>
    <w:p w:rsidR="00C07A08" w:rsidRDefault="00C07A08" w:rsidP="00C07A08">
      <w:pPr>
        <w:pStyle w:val="KonuBal"/>
        <w:jc w:val="right"/>
        <w:rPr>
          <w:b w:val="0"/>
        </w:rPr>
      </w:pPr>
      <w:r>
        <w:rPr>
          <w:b w:val="0"/>
        </w:rPr>
        <w:t>Protokol No</w:t>
      </w:r>
      <w:proofErr w:type="gramStart"/>
      <w:r>
        <w:rPr>
          <w:b w:val="0"/>
        </w:rPr>
        <w:t>:..........</w:t>
      </w:r>
      <w:proofErr w:type="gramEnd"/>
    </w:p>
    <w:p w:rsidR="00C07A08" w:rsidRDefault="00C07A08" w:rsidP="00C07A08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GAYRİMENKUL SAHİBİ / VEKİLİ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84"/>
        <w:gridCol w:w="992"/>
        <w:gridCol w:w="284"/>
        <w:gridCol w:w="1700"/>
        <w:gridCol w:w="992"/>
        <w:gridCol w:w="284"/>
        <w:gridCol w:w="2268"/>
      </w:tblGrid>
      <w:tr w:rsidR="00C07A08" w:rsidTr="007B1FE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07A08" w:rsidRDefault="00C07A08" w:rsidP="007B1FE1">
            <w:pPr>
              <w:pStyle w:val="Balk1"/>
              <w:rPr>
                <w:sz w:val="22"/>
              </w:rPr>
            </w:pPr>
            <w:r>
              <w:rPr>
                <w:sz w:val="22"/>
              </w:rPr>
              <w:t>ADI SOYADI</w:t>
            </w:r>
          </w:p>
        </w:tc>
        <w:tc>
          <w:tcPr>
            <w:tcW w:w="284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  <w:tc>
          <w:tcPr>
            <w:tcW w:w="6520" w:type="dxa"/>
            <w:gridSpan w:val="6"/>
          </w:tcPr>
          <w:p w:rsidR="00C07A08" w:rsidRDefault="00C07A08" w:rsidP="007B1FE1">
            <w:pPr>
              <w:jc w:val="both"/>
              <w:rPr>
                <w:sz w:val="22"/>
              </w:rPr>
            </w:pPr>
          </w:p>
        </w:tc>
      </w:tr>
      <w:tr w:rsidR="00C07A08" w:rsidTr="007B1FE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ADRES</w:t>
            </w:r>
          </w:p>
        </w:tc>
        <w:tc>
          <w:tcPr>
            <w:tcW w:w="284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  <w:tc>
          <w:tcPr>
            <w:tcW w:w="6520" w:type="dxa"/>
            <w:gridSpan w:val="6"/>
          </w:tcPr>
          <w:p w:rsidR="00C07A08" w:rsidRDefault="00C07A08" w:rsidP="007B1FE1">
            <w:pPr>
              <w:jc w:val="both"/>
              <w:rPr>
                <w:sz w:val="22"/>
              </w:rPr>
            </w:pPr>
          </w:p>
        </w:tc>
      </w:tr>
      <w:tr w:rsidR="00C07A08" w:rsidTr="007B1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TELEFON</w:t>
            </w:r>
          </w:p>
        </w:tc>
        <w:tc>
          <w:tcPr>
            <w:tcW w:w="284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  <w:tc>
          <w:tcPr>
            <w:tcW w:w="992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İŞ</w:t>
            </w:r>
          </w:p>
        </w:tc>
        <w:tc>
          <w:tcPr>
            <w:tcW w:w="284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  <w:tc>
          <w:tcPr>
            <w:tcW w:w="1700" w:type="dxa"/>
          </w:tcPr>
          <w:p w:rsidR="00C07A08" w:rsidRDefault="00C07A08" w:rsidP="007B1FE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C07A08" w:rsidRDefault="00C07A08" w:rsidP="007B1FE1">
            <w:pPr>
              <w:pStyle w:val="Balk2"/>
              <w:rPr>
                <w:b/>
                <w:sz w:val="22"/>
              </w:rPr>
            </w:pPr>
            <w:r>
              <w:rPr>
                <w:b/>
                <w:sz w:val="22"/>
              </w:rPr>
              <w:t>EV</w:t>
            </w:r>
          </w:p>
        </w:tc>
        <w:tc>
          <w:tcPr>
            <w:tcW w:w="284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  <w:tc>
          <w:tcPr>
            <w:tcW w:w="2268" w:type="dxa"/>
          </w:tcPr>
          <w:p w:rsidR="00C07A08" w:rsidRDefault="00C07A08" w:rsidP="007B1FE1">
            <w:pPr>
              <w:jc w:val="both"/>
              <w:rPr>
                <w:sz w:val="22"/>
              </w:rPr>
            </w:pPr>
          </w:p>
        </w:tc>
      </w:tr>
      <w:tr w:rsidR="00C07A08" w:rsidTr="007B1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</w:p>
        </w:tc>
        <w:tc>
          <w:tcPr>
            <w:tcW w:w="284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GSM</w:t>
            </w:r>
          </w:p>
        </w:tc>
        <w:tc>
          <w:tcPr>
            <w:tcW w:w="284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  <w:tc>
          <w:tcPr>
            <w:tcW w:w="1700" w:type="dxa"/>
          </w:tcPr>
          <w:p w:rsidR="00C07A08" w:rsidRDefault="00C07A08" w:rsidP="007B1FE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FAKS</w:t>
            </w:r>
          </w:p>
        </w:tc>
        <w:tc>
          <w:tcPr>
            <w:tcW w:w="284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  <w:tc>
          <w:tcPr>
            <w:tcW w:w="2268" w:type="dxa"/>
          </w:tcPr>
          <w:p w:rsidR="00C07A08" w:rsidRDefault="00C07A08" w:rsidP="007B1FE1">
            <w:pPr>
              <w:jc w:val="both"/>
              <w:rPr>
                <w:sz w:val="22"/>
              </w:rPr>
            </w:pPr>
          </w:p>
        </w:tc>
      </w:tr>
    </w:tbl>
    <w:p w:rsidR="00C07A08" w:rsidRDefault="00C07A08" w:rsidP="00C07A08">
      <w:pPr>
        <w:jc w:val="both"/>
        <w:rPr>
          <w:sz w:val="24"/>
        </w:rPr>
      </w:pPr>
    </w:p>
    <w:p w:rsidR="00C07A08" w:rsidRDefault="00C07A08" w:rsidP="00C07A08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GAYRİMENKUL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84"/>
        <w:gridCol w:w="2126"/>
        <w:gridCol w:w="992"/>
        <w:gridCol w:w="993"/>
        <w:gridCol w:w="2409"/>
      </w:tblGrid>
      <w:tr w:rsidR="00C07A08" w:rsidTr="007B1FE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07A08" w:rsidRDefault="00C07A08" w:rsidP="007B1FE1">
            <w:pPr>
              <w:pStyle w:val="Balk3"/>
              <w:rPr>
                <w:sz w:val="22"/>
              </w:rPr>
            </w:pPr>
            <w:r>
              <w:rPr>
                <w:sz w:val="22"/>
              </w:rPr>
              <w:t>ADRES</w:t>
            </w:r>
          </w:p>
        </w:tc>
        <w:tc>
          <w:tcPr>
            <w:tcW w:w="284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  <w:tc>
          <w:tcPr>
            <w:tcW w:w="6520" w:type="dxa"/>
            <w:gridSpan w:val="4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</w:p>
          <w:p w:rsidR="00C07A08" w:rsidRDefault="00C07A08" w:rsidP="007B1FE1">
            <w:pPr>
              <w:jc w:val="both"/>
              <w:rPr>
                <w:b/>
                <w:sz w:val="22"/>
              </w:rPr>
            </w:pPr>
          </w:p>
        </w:tc>
      </w:tr>
      <w:tr w:rsidR="00C07A08" w:rsidTr="007B1FE1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</w:p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ÇEŞİT</w:t>
            </w:r>
          </w:p>
        </w:tc>
        <w:tc>
          <w:tcPr>
            <w:tcW w:w="284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</w:p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  <w:tc>
          <w:tcPr>
            <w:tcW w:w="6520" w:type="dxa"/>
            <w:gridSpan w:val="4"/>
          </w:tcPr>
          <w:p w:rsidR="00C07A08" w:rsidRDefault="00C07A08" w:rsidP="007B1FE1">
            <w:pPr>
              <w:pStyle w:val="Balk1"/>
              <w:rPr>
                <w:sz w:val="22"/>
              </w:rPr>
            </w:pPr>
            <w:r>
              <w:rPr>
                <w:sz w:val="22"/>
              </w:rPr>
              <w:t xml:space="preserve">EV         </w:t>
            </w:r>
            <w:r>
              <w:rPr>
                <w:b w:val="0"/>
                <w:sz w:val="22"/>
              </w:rPr>
              <w:sym w:font="Wingdings" w:char="F072"/>
            </w:r>
            <w:r>
              <w:rPr>
                <w:sz w:val="22"/>
              </w:rPr>
              <w:t xml:space="preserve">   APT. DAİRESİ </w:t>
            </w:r>
            <w:r>
              <w:rPr>
                <w:b w:val="0"/>
                <w:sz w:val="22"/>
              </w:rPr>
              <w:sym w:font="Wingdings" w:char="F072"/>
            </w:r>
            <w:r>
              <w:rPr>
                <w:sz w:val="22"/>
              </w:rPr>
              <w:t xml:space="preserve">   BİNA    </w:t>
            </w:r>
            <w:r>
              <w:rPr>
                <w:b w:val="0"/>
                <w:sz w:val="22"/>
              </w:rPr>
              <w:sym w:font="Wingdings" w:char="F072"/>
            </w:r>
            <w:r>
              <w:rPr>
                <w:b w:val="0"/>
                <w:sz w:val="22"/>
              </w:rPr>
              <w:t xml:space="preserve">    </w:t>
            </w:r>
            <w:r>
              <w:rPr>
                <w:sz w:val="22"/>
              </w:rPr>
              <w:t xml:space="preserve">DEPO   </w:t>
            </w:r>
            <w:r>
              <w:rPr>
                <w:b w:val="0"/>
                <w:sz w:val="22"/>
              </w:rPr>
              <w:sym w:font="Wingdings" w:char="F072"/>
            </w:r>
          </w:p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BÜRO   </w:t>
            </w:r>
            <w:r>
              <w:rPr>
                <w:sz w:val="22"/>
              </w:rPr>
              <w:sym w:font="Wingdings" w:char="F072"/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</w:t>
            </w:r>
            <w:proofErr w:type="gramStart"/>
            <w:r>
              <w:rPr>
                <w:b/>
                <w:sz w:val="22"/>
              </w:rPr>
              <w:t>DÜKKAN</w:t>
            </w:r>
            <w:proofErr w:type="gramEnd"/>
            <w:r>
              <w:rPr>
                <w:b/>
                <w:sz w:val="22"/>
              </w:rPr>
              <w:t xml:space="preserve">          </w:t>
            </w:r>
            <w:r>
              <w:rPr>
                <w:sz w:val="22"/>
              </w:rPr>
              <w:sym w:font="Wingdings" w:char="F072"/>
            </w:r>
            <w:r>
              <w:rPr>
                <w:b/>
                <w:sz w:val="22"/>
              </w:rPr>
              <w:t xml:space="preserve">   DİĞER </w:t>
            </w:r>
            <w:r>
              <w:rPr>
                <w:sz w:val="22"/>
              </w:rPr>
              <w:sym w:font="Wingdings" w:char="F072"/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  </w:t>
            </w:r>
          </w:p>
        </w:tc>
      </w:tr>
      <w:tr w:rsidR="00C07A08" w:rsidTr="007B1FE1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268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TAPU BİLGİSİ</w:t>
            </w:r>
          </w:p>
        </w:tc>
        <w:tc>
          <w:tcPr>
            <w:tcW w:w="284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  <w:tc>
          <w:tcPr>
            <w:tcW w:w="4111" w:type="dxa"/>
            <w:gridSpan w:val="3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İLİ :</w:t>
            </w:r>
            <w:proofErr w:type="gramEnd"/>
          </w:p>
        </w:tc>
        <w:tc>
          <w:tcPr>
            <w:tcW w:w="2409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İLÇE :</w:t>
            </w:r>
            <w:proofErr w:type="gramEnd"/>
          </w:p>
        </w:tc>
      </w:tr>
      <w:tr w:rsidR="00C07A08" w:rsidTr="007B1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</w:p>
        </w:tc>
        <w:tc>
          <w:tcPr>
            <w:tcW w:w="284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gridSpan w:val="3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MAHALLE :</w:t>
            </w:r>
            <w:proofErr w:type="gramEnd"/>
          </w:p>
        </w:tc>
        <w:tc>
          <w:tcPr>
            <w:tcW w:w="2409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SOKAK :</w:t>
            </w:r>
            <w:proofErr w:type="gramEnd"/>
          </w:p>
        </w:tc>
      </w:tr>
      <w:tr w:rsidR="00C07A08" w:rsidTr="007B1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</w:p>
        </w:tc>
        <w:tc>
          <w:tcPr>
            <w:tcW w:w="284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ADA :</w:t>
            </w:r>
            <w:proofErr w:type="gramEnd"/>
          </w:p>
        </w:tc>
        <w:tc>
          <w:tcPr>
            <w:tcW w:w="1985" w:type="dxa"/>
            <w:gridSpan w:val="2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PAFTA :</w:t>
            </w:r>
            <w:proofErr w:type="gramEnd"/>
          </w:p>
        </w:tc>
        <w:tc>
          <w:tcPr>
            <w:tcW w:w="2409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PARSEL :</w:t>
            </w:r>
            <w:proofErr w:type="gramEnd"/>
          </w:p>
        </w:tc>
      </w:tr>
      <w:tr w:rsidR="00C07A08" w:rsidTr="007B1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</w:p>
        </w:tc>
        <w:tc>
          <w:tcPr>
            <w:tcW w:w="284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gridSpan w:val="3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MÜLKİYET </w:t>
            </w:r>
            <w:proofErr w:type="gramStart"/>
            <w:r>
              <w:rPr>
                <w:b/>
                <w:sz w:val="22"/>
              </w:rPr>
              <w:t>ÇEŞİDİ :</w:t>
            </w:r>
            <w:proofErr w:type="gramEnd"/>
          </w:p>
        </w:tc>
        <w:tc>
          <w:tcPr>
            <w:tcW w:w="2409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HİSSE </w:t>
            </w:r>
            <w:proofErr w:type="gramStart"/>
            <w:r>
              <w:rPr>
                <w:b/>
                <w:sz w:val="22"/>
              </w:rPr>
              <w:t>ORANI :</w:t>
            </w:r>
            <w:proofErr w:type="gramEnd"/>
          </w:p>
        </w:tc>
      </w:tr>
      <w:tr w:rsidR="00C07A08" w:rsidTr="007B1FE1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2268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ÖZELLİKLER</w:t>
            </w:r>
          </w:p>
        </w:tc>
        <w:tc>
          <w:tcPr>
            <w:tcW w:w="284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  <w:tc>
          <w:tcPr>
            <w:tcW w:w="3118" w:type="dxa"/>
            <w:gridSpan w:val="2"/>
          </w:tcPr>
          <w:p w:rsidR="00C07A08" w:rsidRDefault="00C07A08" w:rsidP="007B1FE1">
            <w:pPr>
              <w:pStyle w:val="GvdeMetni"/>
              <w:rPr>
                <w:sz w:val="22"/>
              </w:rPr>
            </w:pPr>
            <w:r>
              <w:rPr>
                <w:sz w:val="22"/>
              </w:rPr>
              <w:t>ALAN (m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 :</w:t>
            </w:r>
          </w:p>
        </w:tc>
        <w:tc>
          <w:tcPr>
            <w:tcW w:w="3402" w:type="dxa"/>
            <w:gridSpan w:val="2"/>
          </w:tcPr>
          <w:p w:rsidR="00C07A08" w:rsidRDefault="00C07A08" w:rsidP="007B1FE1">
            <w:pPr>
              <w:pStyle w:val="GvdeMetni"/>
              <w:rPr>
                <w:b w:val="0"/>
                <w:sz w:val="22"/>
              </w:rPr>
            </w:pPr>
            <w:r>
              <w:rPr>
                <w:sz w:val="22"/>
              </w:rPr>
              <w:t xml:space="preserve">ODA </w:t>
            </w:r>
            <w:proofErr w:type="gramStart"/>
            <w:r>
              <w:rPr>
                <w:sz w:val="22"/>
              </w:rPr>
              <w:t>SAYISI :</w:t>
            </w:r>
            <w:proofErr w:type="gramEnd"/>
          </w:p>
        </w:tc>
      </w:tr>
      <w:tr w:rsidR="00C07A08" w:rsidTr="007B1FE1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2268" w:type="dxa"/>
            <w:vMerge w:val="restart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</w:p>
        </w:tc>
        <w:tc>
          <w:tcPr>
            <w:tcW w:w="284" w:type="dxa"/>
            <w:vMerge w:val="restart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</w:p>
        </w:tc>
        <w:tc>
          <w:tcPr>
            <w:tcW w:w="3118" w:type="dxa"/>
            <w:gridSpan w:val="2"/>
          </w:tcPr>
          <w:p w:rsidR="00C07A08" w:rsidRPr="00617C60" w:rsidRDefault="00C07A08" w:rsidP="007B1FE1">
            <w:pPr>
              <w:pStyle w:val="GvdeMetni"/>
              <w:rPr>
                <w:sz w:val="22"/>
              </w:rPr>
            </w:pPr>
            <w:r>
              <w:rPr>
                <w:sz w:val="22"/>
              </w:rPr>
              <w:t xml:space="preserve">İNŞAAT </w:t>
            </w:r>
            <w:proofErr w:type="gramStart"/>
            <w:r>
              <w:rPr>
                <w:sz w:val="22"/>
              </w:rPr>
              <w:t>TARİHİ :</w:t>
            </w:r>
            <w:proofErr w:type="gramEnd"/>
          </w:p>
        </w:tc>
        <w:tc>
          <w:tcPr>
            <w:tcW w:w="3402" w:type="dxa"/>
            <w:gridSpan w:val="2"/>
          </w:tcPr>
          <w:p w:rsidR="00C07A08" w:rsidRPr="00417EB8" w:rsidRDefault="00C07A08" w:rsidP="007B1FE1">
            <w:pPr>
              <w:pStyle w:val="GvdeMetni"/>
              <w:rPr>
                <w:sz w:val="22"/>
              </w:rPr>
            </w:pPr>
            <w:proofErr w:type="gramStart"/>
            <w:r>
              <w:rPr>
                <w:sz w:val="22"/>
              </w:rPr>
              <w:t>CEPHE :</w:t>
            </w:r>
            <w:proofErr w:type="gramEnd"/>
          </w:p>
        </w:tc>
      </w:tr>
      <w:tr w:rsidR="00C07A08" w:rsidTr="007B1FE1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2268" w:type="dxa"/>
            <w:vMerge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</w:p>
        </w:tc>
        <w:tc>
          <w:tcPr>
            <w:tcW w:w="284" w:type="dxa"/>
            <w:vMerge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</w:p>
        </w:tc>
        <w:tc>
          <w:tcPr>
            <w:tcW w:w="6520" w:type="dxa"/>
            <w:gridSpan w:val="4"/>
          </w:tcPr>
          <w:p w:rsidR="00C07A08" w:rsidRPr="00417EB8" w:rsidRDefault="00C07A08" w:rsidP="007B1FE1">
            <w:pPr>
              <w:pStyle w:val="GvdeMetni"/>
              <w:rPr>
                <w:b w:val="0"/>
                <w:sz w:val="22"/>
              </w:rPr>
            </w:pPr>
            <w:r>
              <w:rPr>
                <w:sz w:val="22"/>
              </w:rPr>
              <w:t xml:space="preserve">ASANSÖR     </w:t>
            </w:r>
            <w:r>
              <w:rPr>
                <w:b w:val="0"/>
                <w:sz w:val="22"/>
              </w:rPr>
              <w:sym w:font="Wingdings" w:char="F072"/>
            </w:r>
            <w:r>
              <w:rPr>
                <w:b w:val="0"/>
                <w:sz w:val="22"/>
              </w:rPr>
              <w:t xml:space="preserve">            </w:t>
            </w:r>
            <w:r>
              <w:rPr>
                <w:sz w:val="22"/>
              </w:rPr>
              <w:t xml:space="preserve"> OTOPARK    </w:t>
            </w:r>
            <w:r>
              <w:rPr>
                <w:b w:val="0"/>
                <w:sz w:val="22"/>
              </w:rPr>
              <w:sym w:font="Wingdings" w:char="F072"/>
            </w:r>
            <w:r>
              <w:rPr>
                <w:b w:val="0"/>
                <w:sz w:val="22"/>
              </w:rPr>
              <w:t xml:space="preserve">               </w:t>
            </w:r>
            <w:r>
              <w:rPr>
                <w:sz w:val="22"/>
              </w:rPr>
              <w:t xml:space="preserve"> Y. HAVUZU    </w:t>
            </w:r>
            <w:r>
              <w:rPr>
                <w:b w:val="0"/>
                <w:sz w:val="22"/>
              </w:rPr>
              <w:sym w:font="Wingdings" w:char="F072"/>
            </w:r>
          </w:p>
        </w:tc>
      </w:tr>
      <w:tr w:rsidR="00C07A08" w:rsidTr="007B1FE1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2268" w:type="dxa"/>
            <w:vMerge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</w:p>
        </w:tc>
        <w:tc>
          <w:tcPr>
            <w:tcW w:w="284" w:type="dxa"/>
            <w:vMerge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:rsidR="00C07A08" w:rsidRDefault="00C07A08" w:rsidP="007B1FE1">
            <w:pPr>
              <w:pStyle w:val="GvdeMetni"/>
              <w:rPr>
                <w:sz w:val="22"/>
              </w:rPr>
            </w:pPr>
            <w:r>
              <w:rPr>
                <w:sz w:val="22"/>
              </w:rPr>
              <w:t xml:space="preserve">KALORİFER   </w:t>
            </w:r>
            <w:r>
              <w:rPr>
                <w:b w:val="0"/>
                <w:sz w:val="22"/>
              </w:rPr>
              <w:sym w:font="Wingdings" w:char="F072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sz w:val="22"/>
              </w:rPr>
              <w:t xml:space="preserve">KOMBİ </w:t>
            </w:r>
            <w:r>
              <w:rPr>
                <w:b w:val="0"/>
                <w:sz w:val="22"/>
              </w:rPr>
              <w:sym w:font="Wingdings" w:char="F072"/>
            </w:r>
            <w:r>
              <w:rPr>
                <w:sz w:val="22"/>
              </w:rPr>
              <w:t xml:space="preserve"> DOĞALGAZ </w:t>
            </w:r>
            <w:r>
              <w:rPr>
                <w:b w:val="0"/>
                <w:sz w:val="22"/>
              </w:rPr>
              <w:sym w:font="Wingdings" w:char="F072"/>
            </w:r>
            <w:r>
              <w:rPr>
                <w:sz w:val="22"/>
              </w:rPr>
              <w:t xml:space="preserve"> MAZOT </w:t>
            </w:r>
            <w:r>
              <w:rPr>
                <w:b w:val="0"/>
                <w:sz w:val="22"/>
              </w:rPr>
              <w:sym w:font="Wingdings" w:char="F072"/>
            </w:r>
            <w:r>
              <w:rPr>
                <w:sz w:val="22"/>
              </w:rPr>
              <w:t xml:space="preserve"> </w:t>
            </w:r>
          </w:p>
          <w:p w:rsidR="00C07A08" w:rsidRDefault="00C07A08" w:rsidP="007B1FE1">
            <w:pPr>
              <w:pStyle w:val="GvdeMetni"/>
              <w:rPr>
                <w:sz w:val="22"/>
              </w:rPr>
            </w:pPr>
            <w:r>
              <w:rPr>
                <w:sz w:val="22"/>
              </w:rPr>
              <w:t xml:space="preserve">FUEL-OIL </w:t>
            </w:r>
            <w:r>
              <w:rPr>
                <w:b w:val="0"/>
                <w:sz w:val="22"/>
              </w:rPr>
              <w:sym w:font="Wingdings" w:char="F072"/>
            </w:r>
            <w:r>
              <w:rPr>
                <w:sz w:val="22"/>
              </w:rPr>
              <w:t xml:space="preserve"> GÜNEŞ ENERJİSİ  </w:t>
            </w:r>
            <w:r>
              <w:rPr>
                <w:b w:val="0"/>
                <w:sz w:val="22"/>
              </w:rPr>
              <w:sym w:font="Wingdings" w:char="F072"/>
            </w:r>
          </w:p>
        </w:tc>
      </w:tr>
      <w:tr w:rsidR="00C07A08" w:rsidTr="007B1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DİĞER BİLGİLER</w:t>
            </w:r>
          </w:p>
        </w:tc>
        <w:tc>
          <w:tcPr>
            <w:tcW w:w="284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  <w:tc>
          <w:tcPr>
            <w:tcW w:w="6520" w:type="dxa"/>
            <w:gridSpan w:val="4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</w:p>
        </w:tc>
      </w:tr>
    </w:tbl>
    <w:p w:rsidR="00C07A08" w:rsidRDefault="00C07A08" w:rsidP="00C07A08">
      <w:pPr>
        <w:jc w:val="both"/>
        <w:rPr>
          <w:b/>
          <w:sz w:val="24"/>
        </w:rPr>
      </w:pPr>
    </w:p>
    <w:p w:rsidR="00C07A08" w:rsidRDefault="00C07A08" w:rsidP="00C07A08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SATIŞ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84"/>
        <w:gridCol w:w="1276"/>
        <w:gridCol w:w="2268"/>
        <w:gridCol w:w="992"/>
        <w:gridCol w:w="283"/>
        <w:gridCol w:w="1701"/>
      </w:tblGrid>
      <w:tr w:rsidR="00C07A08" w:rsidTr="007B1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3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SATIŞ </w:t>
            </w:r>
            <w:proofErr w:type="gramStart"/>
            <w:r>
              <w:rPr>
                <w:b/>
                <w:sz w:val="22"/>
              </w:rPr>
              <w:t>BEDELİ :</w:t>
            </w:r>
            <w:proofErr w:type="gramEnd"/>
          </w:p>
        </w:tc>
        <w:tc>
          <w:tcPr>
            <w:tcW w:w="5244" w:type="dxa"/>
            <w:gridSpan w:val="4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ÖDEME </w:t>
            </w:r>
            <w:proofErr w:type="gramStart"/>
            <w:r>
              <w:rPr>
                <w:b/>
                <w:sz w:val="22"/>
              </w:rPr>
              <w:t>ŞEKLİ :</w:t>
            </w:r>
            <w:proofErr w:type="gramEnd"/>
          </w:p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VADELİ    </w:t>
            </w:r>
            <w:r>
              <w:rPr>
                <w:sz w:val="22"/>
              </w:rPr>
              <w:sym w:font="Wingdings" w:char="F072"/>
            </w:r>
          </w:p>
          <w:p w:rsidR="00C07A08" w:rsidRPr="001411B2" w:rsidRDefault="00C07A08" w:rsidP="007B1FE1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PEŞİN        </w:t>
            </w:r>
            <w:r>
              <w:rPr>
                <w:sz w:val="22"/>
              </w:rPr>
              <w:sym w:font="Wingdings" w:char="F072"/>
            </w:r>
          </w:p>
        </w:tc>
      </w:tr>
      <w:tr w:rsidR="00C07A08" w:rsidTr="007B1F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GÖSTERİM ZAMANI</w:t>
            </w:r>
          </w:p>
        </w:tc>
        <w:tc>
          <w:tcPr>
            <w:tcW w:w="284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</w:p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  <w:tc>
          <w:tcPr>
            <w:tcW w:w="3544" w:type="dxa"/>
            <w:gridSpan w:val="2"/>
          </w:tcPr>
          <w:p w:rsidR="00C07A08" w:rsidRDefault="00C07A08" w:rsidP="007B1FE1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HAFTA İÇİ         </w:t>
            </w:r>
            <w:r>
              <w:rPr>
                <w:sz w:val="22"/>
              </w:rPr>
              <w:sym w:font="Wingdings" w:char="F072"/>
            </w:r>
            <w:r>
              <w:rPr>
                <w:b/>
                <w:sz w:val="22"/>
              </w:rPr>
              <w:t xml:space="preserve">     TÜMÜ  </w:t>
            </w:r>
            <w:r>
              <w:rPr>
                <w:sz w:val="22"/>
              </w:rPr>
              <w:sym w:font="Wingdings" w:char="F072"/>
            </w:r>
          </w:p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HAFTA SONU    </w:t>
            </w:r>
            <w:r>
              <w:rPr>
                <w:sz w:val="22"/>
              </w:rPr>
              <w:sym w:font="Wingdings" w:char="F072"/>
            </w:r>
          </w:p>
        </w:tc>
        <w:tc>
          <w:tcPr>
            <w:tcW w:w="992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</w:p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SAAT</w:t>
            </w:r>
          </w:p>
        </w:tc>
        <w:tc>
          <w:tcPr>
            <w:tcW w:w="283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</w:p>
          <w:p w:rsidR="00C07A08" w:rsidRDefault="00C07A08" w:rsidP="007B1FE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:</w:t>
            </w:r>
          </w:p>
        </w:tc>
        <w:tc>
          <w:tcPr>
            <w:tcW w:w="1701" w:type="dxa"/>
          </w:tcPr>
          <w:p w:rsidR="00C07A08" w:rsidRDefault="00C07A08" w:rsidP="007B1FE1">
            <w:pPr>
              <w:jc w:val="both"/>
              <w:rPr>
                <w:b/>
                <w:sz w:val="22"/>
              </w:rPr>
            </w:pPr>
          </w:p>
        </w:tc>
      </w:tr>
    </w:tbl>
    <w:p w:rsidR="00C07A08" w:rsidRDefault="00C07A08" w:rsidP="00C07A08">
      <w:pPr>
        <w:jc w:val="both"/>
        <w:rPr>
          <w:b/>
          <w:sz w:val="24"/>
        </w:rPr>
      </w:pPr>
    </w:p>
    <w:p w:rsidR="00C07A08" w:rsidRDefault="00C07A08" w:rsidP="00C07A08">
      <w:pPr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KONU VE TARAFLAR</w:t>
      </w:r>
    </w:p>
    <w:p w:rsidR="00C07A08" w:rsidRDefault="00C07A08" w:rsidP="00C07A08">
      <w:pPr>
        <w:pStyle w:val="GvdeMetni2"/>
      </w:pPr>
    </w:p>
    <w:p w:rsidR="00C07A08" w:rsidRDefault="00C07A08" w:rsidP="00C07A08">
      <w:pPr>
        <w:pStyle w:val="GvdeMetni2"/>
        <w:numPr>
          <w:ilvl w:val="0"/>
          <w:numId w:val="3"/>
        </w:numPr>
        <w:rPr>
          <w:b/>
        </w:rPr>
      </w:pPr>
      <w:r>
        <w:rPr>
          <w:b/>
        </w:rPr>
        <w:t>YETKİ</w:t>
      </w:r>
    </w:p>
    <w:p w:rsidR="00C07A08" w:rsidRDefault="00C07A08" w:rsidP="00C07A08">
      <w:pPr>
        <w:pStyle w:val="GvdeMetni2"/>
        <w:numPr>
          <w:ilvl w:val="1"/>
          <w:numId w:val="3"/>
        </w:numPr>
      </w:pPr>
      <w:r>
        <w:t xml:space="preserve">ARACI, sözleşme süresince </w:t>
      </w:r>
      <w:proofErr w:type="spellStart"/>
      <w:r>
        <w:t>sözkonusu</w:t>
      </w:r>
      <w:proofErr w:type="spellEnd"/>
      <w:r>
        <w:t xml:space="preserve"> gayrimenkulün satışı amacıyla her türlü </w:t>
      </w:r>
      <w:proofErr w:type="gramStart"/>
      <w:r>
        <w:t>imkanı</w:t>
      </w:r>
      <w:proofErr w:type="gramEnd"/>
      <w:r>
        <w:t xml:space="preserve"> kullanmak ve uygun bir müşterinin bulunması halinde satıcı ile alıcı arasında akdedilecek sözleşmeyi hazırlamakla yükümlüdür.</w:t>
      </w:r>
    </w:p>
    <w:p w:rsidR="00C07A08" w:rsidRDefault="00C07A08" w:rsidP="00C07A08">
      <w:pPr>
        <w:pStyle w:val="GvdeMetni2"/>
        <w:numPr>
          <w:ilvl w:val="1"/>
          <w:numId w:val="3"/>
        </w:numPr>
      </w:pPr>
      <w:r>
        <w:t xml:space="preserve">Sözleşme konusu </w:t>
      </w:r>
      <w:proofErr w:type="spellStart"/>
      <w:r>
        <w:t>gayrimenkulun</w:t>
      </w:r>
      <w:proofErr w:type="spellEnd"/>
      <w:r>
        <w:t xml:space="preserve"> satışı amacıyla kullanılacak her türlü pazarlama aracının (ilan, reklam vs.) masrafı </w:t>
      </w:r>
      <w:proofErr w:type="spellStart"/>
      <w:r>
        <w:t>ARACI’ya</w:t>
      </w:r>
      <w:proofErr w:type="spellEnd"/>
      <w:r>
        <w:t xml:space="preserve"> aittir. </w:t>
      </w:r>
    </w:p>
    <w:p w:rsidR="00C07A08" w:rsidRDefault="00C07A08" w:rsidP="00C07A08">
      <w:pPr>
        <w:pStyle w:val="GvdeMetni2"/>
        <w:numPr>
          <w:ilvl w:val="1"/>
          <w:numId w:val="3"/>
        </w:numPr>
      </w:pPr>
      <w:r>
        <w:t xml:space="preserve">SATICI, gayrimenkulün müşterilere gösterilebilmesi için, sözleşme süresince ARACI ile belirlenen makul zamanlarda gayrimenkule giriş </w:t>
      </w:r>
      <w:proofErr w:type="gramStart"/>
      <w:r>
        <w:t>imkanı</w:t>
      </w:r>
      <w:proofErr w:type="gramEnd"/>
      <w:r>
        <w:t xml:space="preserve"> sağlamakla yükümlüdür.</w:t>
      </w:r>
    </w:p>
    <w:p w:rsidR="00C07A08" w:rsidRDefault="00C07A08" w:rsidP="00C07A08">
      <w:pPr>
        <w:pStyle w:val="GvdeMetni2"/>
        <w:numPr>
          <w:ilvl w:val="1"/>
          <w:numId w:val="3"/>
        </w:numPr>
      </w:pPr>
      <w:r>
        <w:t xml:space="preserve">SATICI, sözleşme süresince kendisine gelen başvuruları </w:t>
      </w:r>
      <w:proofErr w:type="spellStart"/>
      <w:r>
        <w:t>ARACI’ya</w:t>
      </w:r>
      <w:proofErr w:type="spellEnd"/>
      <w:r>
        <w:t xml:space="preserve"> bildirmek ve tüm işlemleri ARACI ile beraber yapmakla yükümlüdür. </w:t>
      </w:r>
    </w:p>
    <w:p w:rsidR="00C07A08" w:rsidRDefault="00C07A08" w:rsidP="00C07A08">
      <w:pPr>
        <w:pStyle w:val="GvdeMetni2"/>
        <w:numPr>
          <w:ilvl w:val="1"/>
          <w:numId w:val="3"/>
        </w:numPr>
      </w:pPr>
      <w:r>
        <w:t>SATICI sözleşme süresince satış fiyatını arttıramaz.</w:t>
      </w:r>
    </w:p>
    <w:p w:rsidR="00C07A08" w:rsidRDefault="00C07A08" w:rsidP="00C07A08">
      <w:pPr>
        <w:jc w:val="both"/>
        <w:rPr>
          <w:sz w:val="24"/>
        </w:rPr>
      </w:pPr>
    </w:p>
    <w:p w:rsidR="00C07A08" w:rsidRDefault="00C07A08" w:rsidP="00C07A08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HİZMET BEDELİ</w:t>
      </w:r>
    </w:p>
    <w:p w:rsidR="00C07A08" w:rsidRDefault="00C07A08" w:rsidP="00C07A08">
      <w:pPr>
        <w:ind w:left="426" w:hanging="66"/>
        <w:jc w:val="both"/>
        <w:rPr>
          <w:sz w:val="24"/>
        </w:rPr>
      </w:pPr>
      <w:r>
        <w:rPr>
          <w:sz w:val="24"/>
        </w:rPr>
        <w:lastRenderedPageBreak/>
        <w:t>Hizmet gerçekleştiğinde, SATICI yukarıda yazılı hizmet bedelinin %</w:t>
      </w:r>
      <w:proofErr w:type="gramStart"/>
      <w:r>
        <w:rPr>
          <w:sz w:val="24"/>
        </w:rPr>
        <w:t>..............</w:t>
      </w:r>
      <w:proofErr w:type="gramEnd"/>
      <w:r>
        <w:rPr>
          <w:sz w:val="24"/>
        </w:rPr>
        <w:t xml:space="preserve">+ KDV’sini </w:t>
      </w:r>
      <w:proofErr w:type="spellStart"/>
      <w:r>
        <w:rPr>
          <w:sz w:val="24"/>
        </w:rPr>
        <w:t>ARACI’ya</w:t>
      </w:r>
      <w:proofErr w:type="spellEnd"/>
      <w:r>
        <w:rPr>
          <w:sz w:val="24"/>
        </w:rPr>
        <w:t xml:space="preserve"> ödemeyi kabul ve taahhüt eder.</w:t>
      </w:r>
    </w:p>
    <w:p w:rsidR="00C07A08" w:rsidRDefault="00C07A08" w:rsidP="00C07A08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C07A08" w:rsidRDefault="00C07A08" w:rsidP="00C07A08">
      <w:pPr>
        <w:numPr>
          <w:ilvl w:val="0"/>
          <w:numId w:val="3"/>
        </w:numPr>
        <w:jc w:val="both"/>
        <w:rPr>
          <w:b/>
          <w:sz w:val="24"/>
        </w:rPr>
      </w:pPr>
    </w:p>
    <w:p w:rsidR="00C07A08" w:rsidRDefault="00C07A08" w:rsidP="00C07A08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KAPARO</w:t>
      </w:r>
    </w:p>
    <w:p w:rsidR="00C07A08" w:rsidRDefault="00C07A08" w:rsidP="00C07A08">
      <w:pPr>
        <w:ind w:left="360" w:firstLine="66"/>
        <w:jc w:val="both"/>
        <w:rPr>
          <w:sz w:val="24"/>
        </w:rPr>
      </w:pPr>
      <w:r>
        <w:rPr>
          <w:sz w:val="24"/>
        </w:rPr>
        <w:t xml:space="preserve">SATICI, alıcının bulunması halinde </w:t>
      </w:r>
      <w:proofErr w:type="spellStart"/>
      <w:r>
        <w:rPr>
          <w:sz w:val="24"/>
        </w:rPr>
        <w:t>ARACI’nın</w:t>
      </w:r>
      <w:proofErr w:type="spellEnd"/>
      <w:r>
        <w:rPr>
          <w:sz w:val="24"/>
        </w:rPr>
        <w:t xml:space="preserve"> satış bedelinin maksimum %10’u tutarında kaparo almasına muvafakat eder.</w:t>
      </w:r>
    </w:p>
    <w:p w:rsidR="00C07A08" w:rsidRDefault="00C07A08" w:rsidP="00C07A08">
      <w:pPr>
        <w:jc w:val="both"/>
        <w:rPr>
          <w:sz w:val="24"/>
        </w:rPr>
      </w:pPr>
    </w:p>
    <w:p w:rsidR="00C07A08" w:rsidRDefault="00C07A08" w:rsidP="00C07A08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 xml:space="preserve">SÖZLEŞMENİN SÜRESİ, GEÇERLİLİĞİ VE SONA ERMESİ </w:t>
      </w:r>
    </w:p>
    <w:p w:rsidR="00C07A08" w:rsidRDefault="00C07A08" w:rsidP="00C07A08">
      <w:pPr>
        <w:pStyle w:val="Balk2"/>
        <w:numPr>
          <w:ilvl w:val="1"/>
          <w:numId w:val="3"/>
        </w:numPr>
      </w:pPr>
      <w:r>
        <w:t xml:space="preserve">İşbu sözleşme </w:t>
      </w:r>
      <w:proofErr w:type="gramStart"/>
      <w:r>
        <w:t>.....</w:t>
      </w:r>
      <w:proofErr w:type="gramEnd"/>
      <w:r>
        <w:t xml:space="preserve">/...../200… tarihinde iki nüsha olarak tanzim edilmiş ve imzalanmıştır. </w:t>
      </w:r>
    </w:p>
    <w:p w:rsidR="00C07A08" w:rsidRDefault="00C07A08" w:rsidP="00C07A08">
      <w:pPr>
        <w:pStyle w:val="Balk2"/>
        <w:numPr>
          <w:ilvl w:val="1"/>
          <w:numId w:val="3"/>
        </w:numPr>
      </w:pPr>
      <w:r>
        <w:t xml:space="preserve">Sözleşme, SATICI tarafından imzalanması tarihinden itibaren </w:t>
      </w:r>
      <w:proofErr w:type="gramStart"/>
      <w:r>
        <w:t>.........</w:t>
      </w:r>
      <w:proofErr w:type="gramEnd"/>
      <w:r>
        <w:t xml:space="preserve">( ay / yıl) süre ile geçerlidir. </w:t>
      </w:r>
    </w:p>
    <w:p w:rsidR="00C07A08" w:rsidRDefault="00C07A08" w:rsidP="00C07A08">
      <w:pPr>
        <w:pStyle w:val="Balk2"/>
        <w:numPr>
          <w:ilvl w:val="1"/>
          <w:numId w:val="3"/>
        </w:numPr>
      </w:pPr>
      <w:r>
        <w:t xml:space="preserve">Sözleşme süresinin bitiminden en az </w:t>
      </w:r>
      <w:proofErr w:type="gramStart"/>
      <w:r>
        <w:t>.................</w:t>
      </w:r>
      <w:proofErr w:type="gramEnd"/>
      <w:r>
        <w:t xml:space="preserve"> </w:t>
      </w:r>
      <w:proofErr w:type="gramStart"/>
      <w:r>
        <w:t>süre</w:t>
      </w:r>
      <w:proofErr w:type="gramEnd"/>
      <w:r>
        <w:t xml:space="preserve"> önce yazılı fesih bildiriminde bulunulmadığı takdirde, sözleşme aynı şartlarla yenilenmiş sayılır.</w:t>
      </w:r>
    </w:p>
    <w:p w:rsidR="00C07A08" w:rsidRDefault="00C07A08" w:rsidP="00C07A08"/>
    <w:p w:rsidR="00C07A08" w:rsidRDefault="00C07A08" w:rsidP="00C07A08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CEZAİ ŞARTLAR</w:t>
      </w:r>
    </w:p>
    <w:p w:rsidR="00C07A08" w:rsidRDefault="00C07A08" w:rsidP="00C07A08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SATICI, sözleşme süresi içersinde gayrimenkulün </w:t>
      </w:r>
      <w:proofErr w:type="gramStart"/>
      <w:r>
        <w:rPr>
          <w:sz w:val="24"/>
        </w:rPr>
        <w:t>satışından  vazgeçer</w:t>
      </w:r>
      <w:proofErr w:type="gramEnd"/>
      <w:r>
        <w:rPr>
          <w:sz w:val="24"/>
        </w:rPr>
        <w:t xml:space="preserve"> ya da sözleşmeyi feshederse,</w:t>
      </w:r>
    </w:p>
    <w:p w:rsidR="00C07A08" w:rsidRDefault="00C07A08" w:rsidP="00C07A08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SATICI, sözleşme konusu gayrimenkulün satışı amacıyla başka kişi veya kuruluşlar aracılığıyla ya da kendi başına işlemde bulunursa,</w:t>
      </w:r>
    </w:p>
    <w:p w:rsidR="00C07A08" w:rsidRDefault="00C07A08" w:rsidP="00C07A08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SATICI, sözleşme esasları çerçevesinde alıcı bulunmasına rağmen herhangi bir şekilde satışı engellerse,</w:t>
      </w:r>
    </w:p>
    <w:p w:rsidR="00C07A08" w:rsidRDefault="00C07A08" w:rsidP="00C07A08">
      <w:pPr>
        <w:ind w:left="567" w:hanging="567"/>
        <w:jc w:val="both"/>
        <w:rPr>
          <w:sz w:val="24"/>
        </w:rPr>
      </w:pPr>
      <w:r w:rsidRPr="00CA25AC">
        <w:rPr>
          <w:b/>
          <w:sz w:val="24"/>
        </w:rPr>
        <w:t>9.4</w:t>
      </w:r>
      <w:r>
        <w:rPr>
          <w:sz w:val="24"/>
        </w:rPr>
        <w:t xml:space="preserve">.  SATICI, ARACI tarafından önerilen bir kuruluş veya alıcıyla ya da alıcının I. derece akrabaları, eşi, kan veya sıhri hısımları, annesi, babası, kardeşleri, ortağı veya idarecisi – çalışanı bulunduğu şirket, dernek, vakıf gibi kuruluşlar ile sözleşme süresinin sona ermesinden itibaren </w:t>
      </w:r>
      <w:proofErr w:type="gramStart"/>
      <w:r>
        <w:rPr>
          <w:sz w:val="24"/>
        </w:rPr>
        <w:t>...................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süre</w:t>
      </w:r>
      <w:proofErr w:type="gramEnd"/>
      <w:r>
        <w:rPr>
          <w:sz w:val="24"/>
        </w:rPr>
        <w:t xml:space="preserve"> içinde satışı gerçekleştirirse,</w:t>
      </w:r>
    </w:p>
    <w:p w:rsidR="00C07A08" w:rsidRDefault="00C07A08" w:rsidP="00C07A08">
      <w:pPr>
        <w:ind w:left="567" w:hanging="207"/>
        <w:jc w:val="both"/>
        <w:rPr>
          <w:sz w:val="24"/>
        </w:rPr>
      </w:pPr>
      <w:r>
        <w:rPr>
          <w:sz w:val="24"/>
        </w:rPr>
        <w:t xml:space="preserve">   6. maddede belirtilmiş olan hizmet bedelini ve ayrıca hizmet bedeli kadar cezai şart ödemeyi kabul ve taahhüt eder. </w:t>
      </w:r>
    </w:p>
    <w:p w:rsidR="00C07A08" w:rsidRDefault="00C07A08" w:rsidP="00C07A08">
      <w:pPr>
        <w:jc w:val="both"/>
        <w:rPr>
          <w:sz w:val="24"/>
        </w:rPr>
      </w:pPr>
    </w:p>
    <w:p w:rsidR="00C07A08" w:rsidRDefault="00C07A08" w:rsidP="00C07A08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t>UYUŞMAZLIKLARIN ÇÖZÜMÜ</w:t>
      </w:r>
    </w:p>
    <w:p w:rsidR="00C07A08" w:rsidRDefault="00C07A08" w:rsidP="00C07A08">
      <w:pPr>
        <w:pStyle w:val="GvdeMetni2"/>
        <w:ind w:left="426"/>
      </w:pPr>
      <w:r>
        <w:t xml:space="preserve">İşbu sözleşmenin uygulanmasından doğacak her türlü uyuşmazlığın giderilmesinde </w:t>
      </w:r>
      <w:proofErr w:type="gramStart"/>
      <w:r>
        <w:t>........................</w:t>
      </w:r>
      <w:proofErr w:type="gramEnd"/>
      <w:r>
        <w:t xml:space="preserve"> Mahkemeleri ve İcra Daireleri yetkilidir</w:t>
      </w:r>
      <w:proofErr w:type="gramStart"/>
      <w:r>
        <w:t>.......</w:t>
      </w:r>
      <w:proofErr w:type="gramEnd"/>
      <w:r>
        <w:t>/....../200..</w:t>
      </w:r>
    </w:p>
    <w:p w:rsidR="00C07A08" w:rsidRDefault="00C07A08" w:rsidP="00C07A08">
      <w:pPr>
        <w:pStyle w:val="GvdeMetni2"/>
      </w:pPr>
    </w:p>
    <w:p w:rsidR="00C07A08" w:rsidRDefault="00C07A08" w:rsidP="00C07A08">
      <w:pPr>
        <w:pStyle w:val="GvdeMetni2"/>
        <w:numPr>
          <w:ilvl w:val="0"/>
          <w:numId w:val="3"/>
        </w:numPr>
        <w:rPr>
          <w:b/>
        </w:rPr>
      </w:pPr>
      <w:r>
        <w:rPr>
          <w:b/>
        </w:rPr>
        <w:t xml:space="preserve">SON HÜKÜMLER </w:t>
      </w:r>
    </w:p>
    <w:p w:rsidR="00C07A08" w:rsidRDefault="00C07A08" w:rsidP="00C07A08">
      <w:pPr>
        <w:pStyle w:val="GvdeMetni2"/>
        <w:numPr>
          <w:ilvl w:val="1"/>
          <w:numId w:val="3"/>
        </w:numPr>
      </w:pPr>
      <w:r>
        <w:t>Gayrimenkul üzerindeki emlak vergisi ve sair borçlar satış öncesinde SATICI tarafından ödenerek alıcıya teslim edilecektir.</w:t>
      </w:r>
    </w:p>
    <w:p w:rsidR="00C07A08" w:rsidRDefault="00C07A08" w:rsidP="00C07A08">
      <w:pPr>
        <w:pStyle w:val="GvdeMetni2"/>
        <w:numPr>
          <w:ilvl w:val="1"/>
          <w:numId w:val="3"/>
        </w:numPr>
      </w:pPr>
      <w:r>
        <w:t>Gayrimenkulün tapuda devrine ilişkin yasal harçlar mükelleflerine ait olup, masraflar taraflarca eşit oranda karşılanır.</w:t>
      </w:r>
    </w:p>
    <w:p w:rsidR="00C07A08" w:rsidRDefault="00C07A08" w:rsidP="00C07A08">
      <w:pPr>
        <w:jc w:val="both"/>
        <w:rPr>
          <w:sz w:val="24"/>
        </w:rPr>
      </w:pPr>
    </w:p>
    <w:p w:rsidR="00C07A08" w:rsidRDefault="00C07A08" w:rsidP="00C07A08">
      <w:pPr>
        <w:pStyle w:val="Balk4"/>
      </w:pPr>
      <w:r>
        <w:t xml:space="preserve">EMLAK KOMİSYONCUSU </w:t>
      </w:r>
      <w:r>
        <w:tab/>
      </w:r>
      <w:r>
        <w:tab/>
        <w:t xml:space="preserve">        </w:t>
      </w:r>
      <w:r>
        <w:tab/>
      </w:r>
      <w:r>
        <w:tab/>
        <w:t>GAYRİMENKUL SAHİBİ / VEKİLİ</w:t>
      </w:r>
    </w:p>
    <w:p w:rsidR="00C07A08" w:rsidRPr="00EA190E" w:rsidRDefault="00C07A08" w:rsidP="00C07A08"/>
    <w:p w:rsidR="00C07A08" w:rsidRDefault="00C07A08" w:rsidP="00C07A08">
      <w:pPr>
        <w:jc w:val="both"/>
        <w:rPr>
          <w:b/>
          <w:sz w:val="22"/>
        </w:rPr>
      </w:pPr>
      <w:r>
        <w:rPr>
          <w:b/>
          <w:sz w:val="22"/>
        </w:rPr>
        <w:t>ADI SOYADI</w:t>
      </w:r>
      <w:r>
        <w:rPr>
          <w:b/>
          <w:sz w:val="22"/>
        </w:rPr>
        <w:tab/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</w:t>
      </w:r>
      <w:r>
        <w:rPr>
          <w:b/>
          <w:sz w:val="22"/>
        </w:rPr>
        <w:tab/>
      </w:r>
      <w:r>
        <w:rPr>
          <w:b/>
          <w:sz w:val="22"/>
        </w:rPr>
        <w:tab/>
        <w:t>ADI SOYADI</w:t>
      </w:r>
      <w:r>
        <w:rPr>
          <w:b/>
          <w:sz w:val="22"/>
        </w:rPr>
        <w:tab/>
        <w:t>:</w:t>
      </w:r>
    </w:p>
    <w:p w:rsidR="00C07A08" w:rsidRDefault="00C07A08" w:rsidP="00C07A08">
      <w:pPr>
        <w:jc w:val="both"/>
        <w:rPr>
          <w:b/>
          <w:sz w:val="22"/>
        </w:rPr>
      </w:pPr>
    </w:p>
    <w:p w:rsidR="00C07A08" w:rsidRDefault="00C07A08" w:rsidP="00C07A08">
      <w:pPr>
        <w:jc w:val="both"/>
        <w:rPr>
          <w:b/>
          <w:sz w:val="22"/>
        </w:rPr>
      </w:pPr>
      <w:r>
        <w:rPr>
          <w:b/>
          <w:sz w:val="22"/>
        </w:rPr>
        <w:t>ADRES</w:t>
      </w:r>
      <w:r>
        <w:rPr>
          <w:b/>
          <w:sz w:val="22"/>
        </w:rPr>
        <w:tab/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</w:t>
      </w:r>
      <w:r>
        <w:rPr>
          <w:b/>
          <w:sz w:val="22"/>
        </w:rPr>
        <w:tab/>
        <w:t>ADRES</w:t>
      </w:r>
      <w:r>
        <w:rPr>
          <w:b/>
          <w:sz w:val="22"/>
        </w:rPr>
        <w:tab/>
        <w:t>:</w:t>
      </w:r>
    </w:p>
    <w:p w:rsidR="00C07A08" w:rsidRDefault="00C07A08" w:rsidP="00C07A08">
      <w:pPr>
        <w:jc w:val="both"/>
        <w:rPr>
          <w:b/>
          <w:sz w:val="22"/>
        </w:rPr>
      </w:pPr>
    </w:p>
    <w:p w:rsidR="00C07A08" w:rsidRDefault="00C07A08" w:rsidP="00C07A08">
      <w:pPr>
        <w:jc w:val="both"/>
        <w:rPr>
          <w:b/>
          <w:sz w:val="22"/>
        </w:rPr>
      </w:pPr>
    </w:p>
    <w:p w:rsidR="00C07A08" w:rsidRDefault="00C07A08" w:rsidP="00C07A08">
      <w:pPr>
        <w:jc w:val="both"/>
        <w:rPr>
          <w:b/>
          <w:sz w:val="22"/>
        </w:rPr>
      </w:pPr>
      <w:r>
        <w:rPr>
          <w:b/>
          <w:sz w:val="22"/>
        </w:rPr>
        <w:t>TEL</w:t>
      </w:r>
      <w:r>
        <w:rPr>
          <w:b/>
          <w:sz w:val="22"/>
        </w:rPr>
        <w:tab/>
      </w:r>
      <w:r>
        <w:rPr>
          <w:b/>
          <w:sz w:val="22"/>
        </w:rPr>
        <w:tab/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</w:t>
      </w:r>
      <w:r>
        <w:rPr>
          <w:b/>
          <w:sz w:val="22"/>
        </w:rPr>
        <w:tab/>
        <w:t>TEL</w:t>
      </w:r>
      <w:r>
        <w:rPr>
          <w:b/>
          <w:sz w:val="22"/>
        </w:rPr>
        <w:tab/>
      </w:r>
      <w:r>
        <w:rPr>
          <w:b/>
          <w:sz w:val="22"/>
        </w:rPr>
        <w:tab/>
        <w:t>:</w:t>
      </w:r>
    </w:p>
    <w:p w:rsidR="00C07A08" w:rsidRDefault="00C07A08" w:rsidP="00C07A08">
      <w:pPr>
        <w:jc w:val="both"/>
        <w:rPr>
          <w:b/>
          <w:sz w:val="22"/>
        </w:rPr>
      </w:pPr>
    </w:p>
    <w:p w:rsidR="00C07A08" w:rsidRDefault="00C07A08" w:rsidP="00C07A08">
      <w:pPr>
        <w:jc w:val="both"/>
        <w:rPr>
          <w:b/>
          <w:sz w:val="22"/>
        </w:rPr>
      </w:pPr>
      <w:r>
        <w:rPr>
          <w:b/>
          <w:sz w:val="22"/>
        </w:rPr>
        <w:t>İMZA</w:t>
      </w:r>
      <w:r>
        <w:rPr>
          <w:b/>
          <w:sz w:val="22"/>
        </w:rPr>
        <w:tab/>
      </w:r>
      <w:r>
        <w:rPr>
          <w:b/>
          <w:sz w:val="22"/>
        </w:rPr>
        <w:tab/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</w:t>
      </w:r>
      <w:r>
        <w:rPr>
          <w:b/>
          <w:sz w:val="22"/>
        </w:rPr>
        <w:tab/>
        <w:t>İMZA</w:t>
      </w:r>
      <w:r>
        <w:rPr>
          <w:b/>
          <w:sz w:val="22"/>
        </w:rPr>
        <w:tab/>
      </w:r>
      <w:r>
        <w:rPr>
          <w:b/>
          <w:sz w:val="22"/>
        </w:rPr>
        <w:tab/>
        <w:t>:</w:t>
      </w:r>
    </w:p>
    <w:p w:rsidR="00107336" w:rsidRDefault="00107336"/>
    <w:sectPr w:rsidR="00107336" w:rsidSect="00E06490">
      <w:headerReference w:type="default" r:id="rId5"/>
      <w:footerReference w:type="even" r:id="rId6"/>
      <w:footerReference w:type="default" r:id="rId7"/>
      <w:pgSz w:w="11906" w:h="16838" w:code="9"/>
      <w:pgMar w:top="1361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5B" w:rsidRDefault="00C07A0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2245B" w:rsidRDefault="00C07A08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8F" w:rsidRDefault="00C07A08" w:rsidP="0044398F">
    <w:pPr>
      <w:pStyle w:val="Altbilgi"/>
      <w:jc w:val="right"/>
    </w:pPr>
    <w:r>
      <w:t>Örnek 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5B" w:rsidRPr="00E06490" w:rsidRDefault="00C07A08" w:rsidP="00E06490">
    <w:pPr>
      <w:pStyle w:val="stbilgi"/>
      <w:jc w:val="center"/>
    </w:pPr>
    <w:r w:rsidRPr="00B26A0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5pt;height:77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305"/>
    <w:multiLevelType w:val="multilevel"/>
    <w:tmpl w:val="73A889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6352138F"/>
    <w:multiLevelType w:val="singleLevel"/>
    <w:tmpl w:val="B9D4A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177939"/>
    <w:multiLevelType w:val="singleLevel"/>
    <w:tmpl w:val="B9D4A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07A08"/>
    <w:rsid w:val="00107336"/>
    <w:rsid w:val="00C0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C07A08"/>
    <w:pPr>
      <w:keepNext/>
      <w:jc w:val="both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qFormat/>
    <w:rsid w:val="00C07A08"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link w:val="Balk3Char"/>
    <w:qFormat/>
    <w:rsid w:val="00C07A08"/>
    <w:pPr>
      <w:keepNext/>
      <w:jc w:val="both"/>
      <w:outlineLvl w:val="2"/>
    </w:pPr>
    <w:rPr>
      <w:b/>
      <w:sz w:val="28"/>
    </w:rPr>
  </w:style>
  <w:style w:type="paragraph" w:styleId="Balk4">
    <w:name w:val="heading 4"/>
    <w:basedOn w:val="Normal"/>
    <w:next w:val="Normal"/>
    <w:link w:val="Balk4Char"/>
    <w:qFormat/>
    <w:rsid w:val="00C07A08"/>
    <w:pPr>
      <w:keepNext/>
      <w:jc w:val="both"/>
      <w:outlineLvl w:val="3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07A0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C07A0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C07A08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C07A08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KonuBal">
    <w:name w:val="Title"/>
    <w:basedOn w:val="Normal"/>
    <w:link w:val="KonuBalChar"/>
    <w:qFormat/>
    <w:rsid w:val="00C07A08"/>
    <w:pPr>
      <w:jc w:val="center"/>
    </w:pPr>
    <w:rPr>
      <w:b/>
      <w:sz w:val="24"/>
    </w:rPr>
  </w:style>
  <w:style w:type="character" w:customStyle="1" w:styleId="KonuBalChar">
    <w:name w:val="Konu Başlığı Char"/>
    <w:basedOn w:val="VarsaylanParagrafYazTipi"/>
    <w:link w:val="KonuBal"/>
    <w:rsid w:val="00C07A0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C07A08"/>
    <w:pPr>
      <w:jc w:val="both"/>
    </w:pPr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C07A0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C07A08"/>
    <w:pPr>
      <w:jc w:val="both"/>
    </w:pPr>
    <w:rPr>
      <w:sz w:val="24"/>
    </w:rPr>
  </w:style>
  <w:style w:type="character" w:customStyle="1" w:styleId="GvdeMetni2Char">
    <w:name w:val="Gövde Metni 2 Char"/>
    <w:basedOn w:val="VarsaylanParagrafYazTipi"/>
    <w:link w:val="GvdeMetni2"/>
    <w:rsid w:val="00C07A0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rsid w:val="00C07A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07A0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C07A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07A0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07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skirmizitas</dc:creator>
  <cp:lastModifiedBy>skirmizitas</cp:lastModifiedBy>
  <cp:revision>1</cp:revision>
  <dcterms:created xsi:type="dcterms:W3CDTF">2018-06-27T08:12:00Z</dcterms:created>
  <dcterms:modified xsi:type="dcterms:W3CDTF">2018-06-27T08:12:00Z</dcterms:modified>
</cp:coreProperties>
</file>